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B9A63" w14:textId="77777777" w:rsidR="00261D5F" w:rsidRPr="00261D5F" w:rsidRDefault="00261D5F" w:rsidP="00261D5F">
      <w:pPr>
        <w:rPr>
          <w:rFonts w:eastAsia="Times New Roman" w:cstheme="minorHAnsi"/>
          <w:color w:val="000000"/>
          <w:kern w:val="0"/>
          <w:lang w:val="en-CH" w:eastAsia="en-GB"/>
          <w14:ligatures w14:val="none"/>
        </w:rPr>
      </w:pPr>
      <w:r w:rsidRPr="00261D5F">
        <w:rPr>
          <w:rFonts w:eastAsia="Times New Roman" w:cstheme="minorHAnsi"/>
          <w:color w:val="000000"/>
          <w:kern w:val="0"/>
          <w:lang w:val="en-CH" w:eastAsia="en-GB"/>
          <w14:ligatures w14:val="none"/>
        </w:rPr>
        <w:t>On dit que la musique de Daniel Lozakovich laisse les critiques et le public sous le charme. Classicagenda l’a qualifié de « Prince du violon ». « Une maîtrise parfaite. Un talent exceptionnel », a observé Le Figaro après une prestation au Verbier Festival.</w:t>
      </w:r>
    </w:p>
    <w:p w14:paraId="0AE58E03" w14:textId="77777777" w:rsidR="00261D5F" w:rsidRPr="00261D5F" w:rsidRDefault="00261D5F" w:rsidP="00261D5F">
      <w:pPr>
        <w:rPr>
          <w:rFonts w:eastAsia="Times New Roman" w:cstheme="minorHAnsi"/>
          <w:color w:val="000000"/>
          <w:kern w:val="0"/>
          <w:lang w:val="en-CH" w:eastAsia="en-GB"/>
          <w14:ligatures w14:val="none"/>
        </w:rPr>
      </w:pPr>
      <w:r w:rsidRPr="00261D5F">
        <w:rPr>
          <w:rFonts w:eastAsia="Times New Roman" w:cstheme="minorHAnsi"/>
          <w:color w:val="000000"/>
          <w:kern w:val="0"/>
          <w:lang w:val="en-CH" w:eastAsia="en-GB"/>
          <w14:ligatures w14:val="none"/>
        </w:rPr>
        <w:t>À l’âge de quinze ans, Lozakovich a signé un contrat d’enregistrement exclusif avec Deutsche Grammophon et a publié en 2018 son premier album des deux concertos pour violon de Bach avec l’Orchestre de Chambre de l’Orchestre symphonique de la Radio Bavaroise, ainsi que la Partita n°2 en solo. L’album a atteint la première place dans la catégorie toutes musiques des classements Amazon français et des classements d’albums classiques en Allemagne.</w:t>
      </w:r>
    </w:p>
    <w:p w14:paraId="5E07282E" w14:textId="77777777" w:rsidR="00261D5F" w:rsidRPr="00261D5F" w:rsidRDefault="00261D5F" w:rsidP="00261D5F">
      <w:pPr>
        <w:rPr>
          <w:rFonts w:eastAsia="Times New Roman" w:cstheme="minorHAnsi"/>
          <w:color w:val="000000"/>
          <w:kern w:val="0"/>
          <w:lang w:val="en-CH" w:eastAsia="en-GB"/>
          <w14:ligatures w14:val="none"/>
        </w:rPr>
      </w:pPr>
      <w:r w:rsidRPr="00261D5F">
        <w:rPr>
          <w:rFonts w:eastAsia="Times New Roman" w:cstheme="minorHAnsi"/>
          <w:color w:val="000000"/>
          <w:kern w:val="0"/>
          <w:lang w:val="en-CH" w:eastAsia="en-GB"/>
          <w14:ligatures w14:val="none"/>
        </w:rPr>
        <w:t>None but the lonely heart, le deuxième album de Lozakovich, est sorti en 2019. Dédié à Tchaïkovski, le disque a été enregistré en direct avec la Philharmonie nationale de Russie et Vladimir Spivakov. En février 2023, Gramophone a désigné cet enregistrement comme Top Choice, couvrant soixante-dix ans de meilleurs enregistrements du Concerto pour violon de Tchaïkovski.</w:t>
      </w:r>
    </w:p>
    <w:p w14:paraId="56E15BC7" w14:textId="77777777" w:rsidR="00261D5F" w:rsidRPr="00261D5F" w:rsidRDefault="00261D5F" w:rsidP="00261D5F">
      <w:pPr>
        <w:rPr>
          <w:rFonts w:eastAsia="Times New Roman" w:cstheme="minorHAnsi"/>
          <w:color w:val="000000"/>
          <w:kern w:val="0"/>
          <w:lang w:val="en-CH" w:eastAsia="en-GB"/>
          <w14:ligatures w14:val="none"/>
        </w:rPr>
      </w:pPr>
      <w:r w:rsidRPr="00261D5F">
        <w:rPr>
          <w:rFonts w:eastAsia="Times New Roman" w:cstheme="minorHAnsi"/>
          <w:color w:val="000000"/>
          <w:kern w:val="0"/>
          <w:lang w:val="en-CH" w:eastAsia="en-GB"/>
          <w14:ligatures w14:val="none"/>
        </w:rPr>
        <w:t xml:space="preserve">Son troisième album, sorti en 2020, est consacré au concerto pour violon de Beethoven, enregistré à nouveau en direct avec le Münchner Philharmoniker sous la direction de Valery Gergiev, et publié sous la forme d’un album audio et d’une vidéo à l’occasion du 250e anniversaire de la naissance de Beethoven. Il s’agit d’un projet extrêmement important pour Lozakovich, qui considère ce concerto comme l’un des plus grands jamais écrits. </w:t>
      </w:r>
    </w:p>
    <w:p w14:paraId="6F8D6D92" w14:textId="4C22AE8C" w:rsidR="00421861" w:rsidRPr="00261D5F" w:rsidRDefault="00261D5F" w:rsidP="00261D5F">
      <w:pPr>
        <w:rPr>
          <w:lang w:val="fr-CH"/>
        </w:rPr>
      </w:pPr>
      <w:r w:rsidRPr="00261D5F">
        <w:rPr>
          <w:rFonts w:eastAsia="Times New Roman" w:cstheme="minorHAnsi"/>
          <w:color w:val="000000"/>
          <w:kern w:val="0"/>
          <w:lang w:val="en-CH" w:eastAsia="en-GB"/>
          <w14:ligatures w14:val="none"/>
        </w:rPr>
        <w:t>Son dernier album, Spirits, rend hommage à sept des violonistes les plus emblématiques du XXe siècle, avec des œuvres d’Elgar, Debussy, Falla, Gluck, Brahms et Kreisler.</w:t>
      </w:r>
    </w:p>
    <w:sectPr w:rsidR="00421861" w:rsidRPr="00261D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C1B87"/>
    <w:multiLevelType w:val="multilevel"/>
    <w:tmpl w:val="8E52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8499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61"/>
    <w:rsid w:val="000C0035"/>
    <w:rsid w:val="00261D5F"/>
    <w:rsid w:val="00421861"/>
    <w:rsid w:val="005A69B6"/>
    <w:rsid w:val="006B1819"/>
    <w:rsid w:val="00766DE9"/>
    <w:rsid w:val="00F9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28844"/>
  <w15:chartTrackingRefBased/>
  <w15:docId w15:val="{F8187E39-E922-4C21-886F-EBF4C6C1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6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CH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7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 Lipetz</dc:creator>
  <cp:keywords/>
  <dc:description/>
  <cp:lastModifiedBy>Nicolas Bohnet</cp:lastModifiedBy>
  <cp:revision>3</cp:revision>
  <dcterms:created xsi:type="dcterms:W3CDTF">2024-01-25T09:28:00Z</dcterms:created>
  <dcterms:modified xsi:type="dcterms:W3CDTF">2024-01-25T09:29:00Z</dcterms:modified>
</cp:coreProperties>
</file>