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F26BF" w14:textId="39FF0143" w:rsidR="00B84E72" w:rsidRPr="00A900D1" w:rsidRDefault="00397C3E" w:rsidP="00B84E7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Theme="minorHAnsi" w:hAnsiTheme="minorHAnsi" w:cs="Arial"/>
          <w:b/>
          <w:bCs/>
          <w:color w:val="000000"/>
          <w:sz w:val="28"/>
          <w:szCs w:val="28"/>
          <w:lang w:val="de-CH"/>
        </w:rPr>
      </w:pPr>
      <w:r w:rsidRPr="00A900D1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31D2AC5" wp14:editId="06E033FF">
            <wp:simplePos x="0" y="0"/>
            <wp:positionH relativeFrom="column">
              <wp:posOffset>151765</wp:posOffset>
            </wp:positionH>
            <wp:positionV relativeFrom="paragraph">
              <wp:posOffset>277495</wp:posOffset>
            </wp:positionV>
            <wp:extent cx="1169670" cy="143954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67C" w:rsidRPr="00A900D1">
        <w:rPr>
          <w:rFonts w:asciiTheme="minorHAnsi" w:hAnsiTheme="minorHAnsi" w:cs="Arial"/>
          <w:b/>
          <w:bCs/>
          <w:color w:val="000000"/>
          <w:sz w:val="28"/>
          <w:szCs w:val="28"/>
          <w:lang w:val="de-CH"/>
        </w:rPr>
        <w:t>Pressemitteilung</w:t>
      </w:r>
    </w:p>
    <w:p w14:paraId="61CE6B31" w14:textId="7C8FF6E1" w:rsidR="00453AED" w:rsidRPr="00A900D1" w:rsidRDefault="00453AED" w:rsidP="00BA7D4B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Theme="minorHAnsi" w:hAnsiTheme="minorHAnsi" w:cs="Arial"/>
          <w:b/>
          <w:bCs/>
          <w:color w:val="000000"/>
          <w:sz w:val="28"/>
          <w:szCs w:val="28"/>
          <w:lang w:val="de-CH"/>
        </w:rPr>
      </w:pPr>
    </w:p>
    <w:p w14:paraId="46F30FBE" w14:textId="77777777" w:rsidR="00397F4E" w:rsidRPr="00A900D1" w:rsidRDefault="00397F4E" w:rsidP="00BA7D4B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Theme="minorHAnsi" w:hAnsiTheme="minorHAnsi" w:cs="Arial"/>
          <w:b/>
          <w:bCs/>
          <w:color w:val="000000"/>
          <w:sz w:val="28"/>
          <w:szCs w:val="28"/>
          <w:lang w:val="de-CH"/>
        </w:rPr>
      </w:pPr>
    </w:p>
    <w:p w14:paraId="3BC24ED7" w14:textId="77777777" w:rsidR="001B053A" w:rsidRDefault="001B053A" w:rsidP="00611F03">
      <w:pPr>
        <w:pStyle w:val="s5"/>
        <w:spacing w:before="270" w:beforeAutospacing="0" w:after="0" w:afterAutospacing="0"/>
        <w:jc w:val="center"/>
        <w:rPr>
          <w:rStyle w:val="bumpedfont15"/>
          <w:rFonts w:asciiTheme="minorHAnsi" w:hAnsiTheme="minorHAnsi" w:cs="Arial"/>
          <w:b/>
          <w:bCs/>
          <w:sz w:val="28"/>
          <w:szCs w:val="28"/>
          <w:lang w:val="de-CH"/>
        </w:rPr>
      </w:pPr>
    </w:p>
    <w:p w14:paraId="5D84EC72" w14:textId="77777777" w:rsidR="00611F03" w:rsidRPr="00A900D1" w:rsidRDefault="00C06BB8" w:rsidP="00611F03">
      <w:pPr>
        <w:pStyle w:val="s5"/>
        <w:spacing w:before="270" w:beforeAutospacing="0" w:after="0" w:afterAutospacing="0"/>
        <w:jc w:val="center"/>
        <w:rPr>
          <w:rFonts w:asciiTheme="minorHAnsi" w:hAnsiTheme="minorHAnsi" w:cs="Arial"/>
          <w:sz w:val="28"/>
          <w:szCs w:val="28"/>
          <w:lang w:val="de-CH"/>
        </w:rPr>
      </w:pPr>
      <w:r w:rsidRPr="00A900D1">
        <w:rPr>
          <w:rStyle w:val="bumpedfont15"/>
          <w:rFonts w:asciiTheme="minorHAnsi" w:hAnsiTheme="minorHAnsi" w:cs="Arial"/>
          <w:b/>
          <w:bCs/>
          <w:sz w:val="28"/>
          <w:szCs w:val="28"/>
          <w:lang w:val="de-CH"/>
        </w:rPr>
        <w:t>Die</w:t>
      </w:r>
      <w:r w:rsidR="00611F03" w:rsidRPr="00A900D1">
        <w:rPr>
          <w:rStyle w:val="bumpedfont15"/>
          <w:rFonts w:asciiTheme="minorHAnsi" w:hAnsiTheme="minorHAnsi" w:cs="Arial"/>
          <w:b/>
          <w:bCs/>
          <w:sz w:val="28"/>
          <w:szCs w:val="28"/>
          <w:lang w:val="de-CH"/>
        </w:rPr>
        <w:t xml:space="preserve"> </w:t>
      </w:r>
      <w:proofErr w:type="spellStart"/>
      <w:r w:rsidR="00611F03" w:rsidRPr="00A900D1">
        <w:rPr>
          <w:rStyle w:val="bumpedfont15"/>
          <w:rFonts w:asciiTheme="minorHAnsi" w:hAnsiTheme="minorHAnsi" w:cs="Arial"/>
          <w:b/>
          <w:bCs/>
          <w:sz w:val="28"/>
          <w:szCs w:val="28"/>
          <w:lang w:val="de-CH"/>
        </w:rPr>
        <w:t>Sommets</w:t>
      </w:r>
      <w:proofErr w:type="spellEnd"/>
      <w:r w:rsidR="00611F03" w:rsidRPr="00A900D1">
        <w:rPr>
          <w:rStyle w:val="bumpedfont15"/>
          <w:rFonts w:asciiTheme="minorHAnsi" w:hAnsiTheme="minorHAnsi" w:cs="Arial"/>
          <w:b/>
          <w:bCs/>
          <w:sz w:val="28"/>
          <w:szCs w:val="28"/>
          <w:lang w:val="de-CH"/>
        </w:rPr>
        <w:t xml:space="preserve"> </w:t>
      </w:r>
      <w:proofErr w:type="spellStart"/>
      <w:r w:rsidR="00611F03" w:rsidRPr="00A900D1">
        <w:rPr>
          <w:rStyle w:val="bumpedfont15"/>
          <w:rFonts w:asciiTheme="minorHAnsi" w:hAnsiTheme="minorHAnsi" w:cs="Arial"/>
          <w:b/>
          <w:bCs/>
          <w:sz w:val="28"/>
          <w:szCs w:val="28"/>
          <w:lang w:val="de-CH"/>
        </w:rPr>
        <w:t>Musicaux</w:t>
      </w:r>
      <w:proofErr w:type="spellEnd"/>
      <w:r w:rsidR="00611F03" w:rsidRPr="00A900D1">
        <w:rPr>
          <w:rStyle w:val="bumpedfont15"/>
          <w:rFonts w:asciiTheme="minorHAnsi" w:hAnsiTheme="minorHAnsi" w:cs="Arial"/>
          <w:b/>
          <w:bCs/>
          <w:sz w:val="28"/>
          <w:szCs w:val="28"/>
          <w:lang w:val="de-CH"/>
        </w:rPr>
        <w:t xml:space="preserve"> de Gstaad</w:t>
      </w:r>
      <w:r w:rsidRPr="00A900D1">
        <w:rPr>
          <w:rStyle w:val="bumpedfont15"/>
          <w:rFonts w:asciiTheme="minorHAnsi" w:hAnsiTheme="minorHAnsi" w:cs="Arial"/>
          <w:b/>
          <w:bCs/>
          <w:sz w:val="28"/>
          <w:szCs w:val="28"/>
          <w:lang w:val="de-CH"/>
        </w:rPr>
        <w:t xml:space="preserve"> zeichnen zwei junge Bratschisten aus</w:t>
      </w:r>
    </w:p>
    <w:p w14:paraId="4F6FA81B" w14:textId="77777777" w:rsidR="00611F03" w:rsidRPr="00A900D1" w:rsidRDefault="00611F03" w:rsidP="00611F03">
      <w:pPr>
        <w:pStyle w:val="s5"/>
        <w:spacing w:before="27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A900D1">
        <w:rPr>
          <w:rFonts w:asciiTheme="minorHAnsi" w:hAnsiTheme="minorHAnsi" w:cs="Arial"/>
          <w:b/>
          <w:bCs/>
          <w:sz w:val="28"/>
          <w:szCs w:val="28"/>
        </w:rPr>
        <w:t xml:space="preserve">Timothy </w:t>
      </w:r>
      <w:proofErr w:type="spellStart"/>
      <w:r w:rsidRPr="00A900D1">
        <w:rPr>
          <w:rFonts w:asciiTheme="minorHAnsi" w:hAnsiTheme="minorHAnsi" w:cs="Arial"/>
          <w:b/>
          <w:bCs/>
          <w:sz w:val="28"/>
          <w:szCs w:val="28"/>
        </w:rPr>
        <w:t>Ridout</w:t>
      </w:r>
      <w:proofErr w:type="spellEnd"/>
    </w:p>
    <w:p w14:paraId="0990F3B8" w14:textId="77777777" w:rsidR="00611F03" w:rsidRPr="00A900D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</w:p>
    <w:p w14:paraId="18E2A081" w14:textId="77777777" w:rsidR="00611F03" w:rsidRPr="00A900D1" w:rsidRDefault="00C06BB8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  <w:r w:rsidRPr="00A900D1">
        <w:rPr>
          <w:rStyle w:val="bumpedfont15"/>
          <w:rFonts w:asciiTheme="minorHAnsi" w:hAnsiTheme="minorHAnsi" w:cs="Arial"/>
          <w:b/>
          <w:bCs/>
        </w:rPr>
        <w:t xml:space="preserve">Prix </w:t>
      </w:r>
      <w:r w:rsidR="00611F03" w:rsidRPr="00A900D1">
        <w:rPr>
          <w:rStyle w:val="bumpedfont15"/>
          <w:rFonts w:asciiTheme="minorHAnsi" w:hAnsiTheme="minorHAnsi" w:cs="Arial"/>
          <w:b/>
          <w:bCs/>
        </w:rPr>
        <w:t xml:space="preserve">Thierry </w:t>
      </w:r>
      <w:proofErr w:type="spellStart"/>
      <w:r w:rsidR="00611F03" w:rsidRPr="00A900D1">
        <w:rPr>
          <w:rStyle w:val="bumpedfont15"/>
          <w:rFonts w:asciiTheme="minorHAnsi" w:hAnsiTheme="minorHAnsi" w:cs="Arial"/>
          <w:b/>
          <w:bCs/>
        </w:rPr>
        <w:t>Scherz</w:t>
      </w:r>
      <w:proofErr w:type="spellEnd"/>
    </w:p>
    <w:p w14:paraId="4934335A" w14:textId="77777777" w:rsidR="00611F03" w:rsidRPr="00A900D1" w:rsidRDefault="00C06BB8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</w:rPr>
        <w:t>Der Fondation Pro </w:t>
      </w:r>
      <w:proofErr w:type="spellStart"/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</w:rPr>
        <w:t>Scientia</w:t>
      </w:r>
      <w:proofErr w:type="spellEnd"/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</w:rPr>
        <w:t> et Arte </w:t>
      </w:r>
      <w:proofErr w:type="spellStart"/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</w:rPr>
        <w:t>und</w:t>
      </w:r>
      <w:proofErr w:type="spellEnd"/>
    </w:p>
    <w:p w14:paraId="72A2F043" w14:textId="77777777" w:rsidR="00611F03" w:rsidRPr="00A900D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  <w:sz w:val="20"/>
          <w:szCs w:val="20"/>
        </w:rPr>
      </w:pP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</w:rPr>
        <w:t>Les Amis des Sommets Musicaux  de Gstaad</w:t>
      </w:r>
    </w:p>
    <w:p w14:paraId="6FE8421B" w14:textId="77777777" w:rsidR="00611F03" w:rsidRPr="00A900D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</w:p>
    <w:p w14:paraId="3C3D0B1B" w14:textId="77777777" w:rsidR="00611F03" w:rsidRPr="00A900D1" w:rsidRDefault="00C06BB8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  <w:proofErr w:type="spellStart"/>
      <w:proofErr w:type="gramStart"/>
      <w:r w:rsidRPr="00A900D1">
        <w:rPr>
          <w:rStyle w:val="s9"/>
          <w:rFonts w:asciiTheme="minorHAnsi" w:hAnsiTheme="minorHAnsi" w:cs="Arial"/>
        </w:rPr>
        <w:t>und</w:t>
      </w:r>
      <w:proofErr w:type="spellEnd"/>
      <w:proofErr w:type="gramEnd"/>
    </w:p>
    <w:p w14:paraId="0CDFEA0C" w14:textId="77777777" w:rsidR="00611F03" w:rsidRPr="00A900D1" w:rsidRDefault="00611F03" w:rsidP="00611F03">
      <w:pPr>
        <w:pStyle w:val="s5"/>
        <w:spacing w:before="27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A900D1">
        <w:rPr>
          <w:rFonts w:asciiTheme="minorHAnsi" w:hAnsiTheme="minorHAnsi" w:cs="Arial"/>
          <w:b/>
          <w:bCs/>
          <w:sz w:val="28"/>
          <w:szCs w:val="28"/>
        </w:rPr>
        <w:t>Jean Sautereau</w:t>
      </w:r>
    </w:p>
    <w:p w14:paraId="05227CAB" w14:textId="77777777" w:rsidR="00611F03" w:rsidRPr="00A900D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</w:p>
    <w:p w14:paraId="17156957" w14:textId="77777777" w:rsidR="00611F03" w:rsidRPr="00A900D1" w:rsidRDefault="00611F03" w:rsidP="00611F03">
      <w:pPr>
        <w:pStyle w:val="s6"/>
        <w:spacing w:before="15" w:beforeAutospacing="0" w:after="0" w:afterAutospacing="0"/>
        <w:jc w:val="center"/>
        <w:rPr>
          <w:rFonts w:asciiTheme="minorHAnsi" w:hAnsiTheme="minorHAnsi" w:cs="Arial"/>
        </w:rPr>
      </w:pPr>
      <w:r w:rsidRPr="00A900D1">
        <w:rPr>
          <w:rStyle w:val="bumpedfont15"/>
          <w:rFonts w:asciiTheme="minorHAnsi" w:hAnsiTheme="minorHAnsi" w:cs="Arial"/>
          <w:b/>
          <w:bCs/>
        </w:rPr>
        <w:t>Prix André Hoffmann</w:t>
      </w:r>
    </w:p>
    <w:p w14:paraId="2B76F171" w14:textId="77777777" w:rsidR="00611F03" w:rsidRPr="00A900D1" w:rsidRDefault="00611F03" w:rsidP="00611F03">
      <w:pPr>
        <w:pStyle w:val="s10"/>
        <w:spacing w:before="15" w:beforeAutospacing="0" w:after="0" w:afterAutospacing="0"/>
        <w:ind w:left="1845"/>
        <w:jc w:val="center"/>
        <w:rPr>
          <w:rFonts w:asciiTheme="minorHAnsi" w:hAnsiTheme="minorHAnsi" w:cs="Arial"/>
        </w:rPr>
      </w:pPr>
    </w:p>
    <w:p w14:paraId="0D1956CB" w14:textId="77777777" w:rsidR="00611F03" w:rsidRPr="00A900D1" w:rsidRDefault="00611F03" w:rsidP="00611F03">
      <w:pPr>
        <w:pStyle w:val="s10"/>
        <w:spacing w:before="15" w:beforeAutospacing="0" w:after="0" w:afterAutospacing="0"/>
        <w:ind w:left="1845"/>
        <w:rPr>
          <w:rFonts w:asciiTheme="minorHAnsi" w:hAnsiTheme="minorHAnsi" w:cs="Arial"/>
        </w:rPr>
      </w:pPr>
      <w:r w:rsidRPr="00A900D1">
        <w:rPr>
          <w:rFonts w:asciiTheme="minorHAnsi" w:hAnsiTheme="minorHAnsi" w:cs="Arial"/>
        </w:rPr>
        <w:t> </w:t>
      </w:r>
    </w:p>
    <w:p w14:paraId="20235BF3" w14:textId="77777777" w:rsidR="00611F03" w:rsidRPr="00A900D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GSTAAD, </w:t>
      </w:r>
      <w:r w:rsidR="00C06BB8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5. Februar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 2019 – </w:t>
      </w:r>
      <w:r w:rsidR="00C06BB8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Die 19. Ausgabe der 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Sommets Musicaux de Gstaad </w:t>
      </w:r>
      <w:r w:rsidR="00C06BB8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ist 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so</w:t>
      </w:r>
      <w:r w:rsidR="00C06BB8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eben 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zu Ende </w:t>
      </w:r>
      <w:r w:rsidR="00C06BB8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gegangen. 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Der 24-jährige englische Bratschist Timothy </w:t>
      </w:r>
      <w:proofErr w:type="spellStart"/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Ridout</w:t>
      </w:r>
      <w:proofErr w:type="spellEnd"/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 wurde mit dem</w:t>
      </w:r>
      <w:r w:rsidR="00C06BB8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 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u w:val="single"/>
          <w:lang w:val="de-CH"/>
        </w:rPr>
        <w:t>Prix Thierry Scherz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 ausgezeichnet. Dieser Preis wird von der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 </w:t>
      </w:r>
      <w:proofErr w:type="spellStart"/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Fondation</w:t>
      </w:r>
      <w:proofErr w:type="spellEnd"/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 Pro </w:t>
      </w:r>
      <w:proofErr w:type="spellStart"/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Scientia</w:t>
      </w:r>
      <w:proofErr w:type="spellEnd"/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 et Arte 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und vom Förderverein 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Les Amis des Sommets Musicaux de Gstaad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 gestiftet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. 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Der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 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u w:val="single"/>
          <w:lang w:val="de-CH"/>
        </w:rPr>
        <w:t>Prix André Hoffmann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 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geht an den 23-jährigen französischen Bratschisten 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Jean </w:t>
      </w:r>
      <w:proofErr w:type="spellStart"/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Saute</w:t>
      </w:r>
      <w:r w:rsidR="00BB07DF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reau</w:t>
      </w:r>
      <w:proofErr w:type="spellEnd"/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.</w:t>
      </w:r>
    </w:p>
    <w:p w14:paraId="078B4795" w14:textId="77777777" w:rsidR="00611F03" w:rsidRPr="00A900D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Fonts w:asciiTheme="minorHAnsi" w:hAnsiTheme="minorHAnsi" w:cs="Arial"/>
          <w:sz w:val="20"/>
          <w:szCs w:val="20"/>
          <w:lang w:val="de-CH"/>
        </w:rPr>
        <w:t> </w:t>
      </w:r>
    </w:p>
    <w:p w14:paraId="0545CB7E" w14:textId="77777777" w:rsidR="00611F03" w:rsidRPr="00A900D1" w:rsidRDefault="00BB07DF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Die beiden Preisträger spielten am 27. </w:t>
      </w:r>
      <w:r w:rsidR="00E708A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b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eziehungsweise 28. Januar </w:t>
      </w:r>
      <w:r w:rsidR="00E708A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in der Reihe «Junge Talente» in der Kapelle Gstaad.</w:t>
      </w:r>
    </w:p>
    <w:p w14:paraId="619C4244" w14:textId="77777777" w:rsidR="00611F03" w:rsidRPr="00A900D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Fonts w:asciiTheme="minorHAnsi" w:hAnsiTheme="minorHAnsi" w:cs="Arial"/>
          <w:sz w:val="20"/>
          <w:szCs w:val="20"/>
          <w:lang w:val="de-CH"/>
        </w:rPr>
        <w:t> </w:t>
      </w:r>
    </w:p>
    <w:p w14:paraId="42A70BF6" w14:textId="77777777" w:rsidR="00611F03" w:rsidRPr="00A900D1" w:rsidRDefault="00B04007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Der </w:t>
      </w:r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Prix Thierry Scherz 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geht an</w:t>
      </w:r>
      <w:r w:rsidR="00E708AB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 </w:t>
      </w:r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Timothy  </w:t>
      </w:r>
      <w:proofErr w:type="spellStart"/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Ridout</w:t>
      </w:r>
      <w:proofErr w:type="spellEnd"/>
    </w:p>
    <w:p w14:paraId="1D82AD5E" w14:textId="0B941BC2" w:rsidR="00611F03" w:rsidRPr="00A900D1" w:rsidRDefault="00E708AB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Der </w:t>
      </w:r>
      <w:r w:rsidR="00611F03" w:rsidRPr="00A900D1">
        <w:rPr>
          <w:rStyle w:val="bumpedfont20"/>
          <w:rFonts w:asciiTheme="minorHAnsi" w:hAnsiTheme="minorHAnsi" w:cs="Arial"/>
          <w:b/>
          <w:sz w:val="20"/>
          <w:szCs w:val="20"/>
          <w:lang w:val="de-CH"/>
        </w:rPr>
        <w:t>Prix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r w:rsidR="00611F03" w:rsidRPr="00A900D1">
        <w:rPr>
          <w:rStyle w:val="bumpedfont20"/>
          <w:rFonts w:asciiTheme="minorHAnsi" w:hAnsiTheme="minorHAnsi" w:cs="Arial"/>
          <w:b/>
          <w:sz w:val="20"/>
          <w:szCs w:val="20"/>
          <w:lang w:val="de-CH"/>
        </w:rPr>
        <w:t>Thierry Scherz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 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belohnt die beste Interpretation der Reihe «Junge Talente» und ermöglicht dem Preisträger eine CD-Aufnahme. Unterstützt von Renaud Capuçon, dem künstlerischen Leiter des Festivals, hat die Jury – </w:t>
      </w:r>
      <w:r w:rsidR="0042142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Gérard </w:t>
      </w:r>
      <w:proofErr w:type="spellStart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Caussé</w:t>
      </w:r>
      <w:proofErr w:type="spellEnd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, Mentor der jungen Talente, Yann </w:t>
      </w:r>
      <w:proofErr w:type="spellStart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Maresz</w:t>
      </w:r>
      <w:proofErr w:type="spellEnd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, Composer in </w:t>
      </w:r>
      <w:proofErr w:type="spellStart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residence</w:t>
      </w:r>
      <w:proofErr w:type="spellEnd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und Patrick </w:t>
      </w:r>
      <w:proofErr w:type="spellStart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Peikert</w:t>
      </w:r>
      <w:proofErr w:type="spellEnd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, </w:t>
      </w:r>
      <w:r w:rsidR="00F7443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Direktor des Labels </w:t>
      </w:r>
      <w:proofErr w:type="spellStart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Claves</w:t>
      </w:r>
      <w:proofErr w:type="spellEnd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Records</w:t>
      </w:r>
      <w:r w:rsidR="00806B46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r w:rsidR="00F7443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– dieses Jahr den 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Prix Thierry Scherz </w:t>
      </w:r>
      <w:r w:rsidR="00F7443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einstimmig an Timothy </w:t>
      </w:r>
      <w:proofErr w:type="spellStart"/>
      <w:r w:rsidR="00F7443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Ridout</w:t>
      </w:r>
      <w:proofErr w:type="spellEnd"/>
      <w:r w:rsidR="00F7443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vergeben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. </w:t>
      </w:r>
      <w:r w:rsidR="00F7443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Der junge Bratschist wird im Laufe der zweiten Hälfte dieses Jahres eine CD mit dem 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Berner Symphonieorchester </w:t>
      </w:r>
      <w:r w:rsidR="00F7443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und dem Label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 </w:t>
      </w:r>
      <w:proofErr w:type="spellStart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Claves</w:t>
      </w:r>
      <w:proofErr w:type="spellEnd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Records</w:t>
      </w:r>
      <w:r w:rsidR="00F7443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aufnehmen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, </w:t>
      </w:r>
      <w:r w:rsidR="00F7443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das auch die Promotion übernimmt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.</w:t>
      </w:r>
    </w:p>
    <w:p w14:paraId="3941B030" w14:textId="77777777" w:rsidR="00611F03" w:rsidRPr="00A900D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Fonts w:asciiTheme="minorHAnsi" w:hAnsiTheme="minorHAnsi" w:cs="Arial"/>
          <w:sz w:val="20"/>
          <w:szCs w:val="20"/>
          <w:lang w:val="de-CH"/>
        </w:rPr>
        <w:t> </w:t>
      </w:r>
    </w:p>
    <w:p w14:paraId="2810EE64" w14:textId="77777777" w:rsidR="00611F03" w:rsidRPr="00A900D1" w:rsidRDefault="00B04007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Der </w:t>
      </w:r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Prix André Hoffmann 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geht an </w:t>
      </w:r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Jean </w:t>
      </w:r>
      <w:proofErr w:type="spellStart"/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Sautereau</w:t>
      </w:r>
      <w:proofErr w:type="spellEnd"/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 </w:t>
      </w:r>
    </w:p>
    <w:p w14:paraId="2C963AB6" w14:textId="77777777" w:rsidR="00611F03" w:rsidRPr="00A900D1" w:rsidRDefault="00B04007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Die Jury hat 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Jean </w:t>
      </w:r>
      <w:proofErr w:type="spellStart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Sautereau</w:t>
      </w:r>
      <w:proofErr w:type="spellEnd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 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mit dem</w:t>
      </w:r>
      <w:r w:rsidRPr="00A900D1">
        <w:rPr>
          <w:rStyle w:val="bumpedfont20"/>
          <w:rFonts w:asciiTheme="minorHAnsi" w:hAnsiTheme="minorHAnsi" w:cs="Arial"/>
          <w:b/>
          <w:sz w:val="20"/>
          <w:szCs w:val="20"/>
          <w:lang w:val="de-CH"/>
        </w:rPr>
        <w:t xml:space="preserve"> </w:t>
      </w:r>
      <w:r w:rsidR="00611F03" w:rsidRPr="00A900D1">
        <w:rPr>
          <w:rStyle w:val="bumpedfont20"/>
          <w:rFonts w:asciiTheme="minorHAnsi" w:hAnsiTheme="minorHAnsi" w:cs="Arial"/>
          <w:b/>
          <w:sz w:val="20"/>
          <w:szCs w:val="20"/>
          <w:lang w:val="de-CH"/>
        </w:rPr>
        <w:t>Prix André Hoffmann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ausgezeichnet. Der mit CHF 5'000 d</w:t>
      </w:r>
      <w:r w:rsidR="00AC667C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otierte Preis belohnt die beste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Interpretation des Werks </w:t>
      </w:r>
      <w:r w:rsidR="00AC667C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«</w:t>
      </w:r>
      <w:proofErr w:type="spellStart"/>
      <w:r w:rsidR="00D051F2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Soliloque</w:t>
      </w:r>
      <w:proofErr w:type="spellEnd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»  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von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Yann </w:t>
      </w:r>
      <w:proofErr w:type="spellStart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Maresz</w:t>
      </w:r>
      <w:proofErr w:type="spellEnd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, 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dem Composer in residence des Festivals.</w:t>
      </w:r>
      <w:r w:rsidR="00611F03" w:rsidRPr="00A900D1">
        <w:rPr>
          <w:rFonts w:asciiTheme="minorHAnsi" w:hAnsiTheme="minorHAnsi" w:cs="Arial"/>
          <w:sz w:val="20"/>
          <w:szCs w:val="20"/>
          <w:lang w:val="de-CH"/>
        </w:rPr>
        <w:t> </w:t>
      </w:r>
    </w:p>
    <w:p w14:paraId="6B9A5131" w14:textId="77777777" w:rsidR="002362EE" w:rsidRPr="00A900D1" w:rsidRDefault="002362EE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</w:pPr>
    </w:p>
    <w:p w14:paraId="1A29C5D4" w14:textId="77777777" w:rsidR="00611F03" w:rsidRPr="00A900D1" w:rsidRDefault="00B04007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Ein Erfolg für die Organisatoren</w:t>
      </w:r>
    </w:p>
    <w:p w14:paraId="4F9727C3" w14:textId="61556D8B" w:rsidR="00611F03" w:rsidRPr="00A900D1" w:rsidRDefault="00B04007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Die </w:t>
      </w:r>
      <w:r w:rsidR="00F8402A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Ausgabe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2019</w:t>
      </w:r>
      <w:r w:rsidR="00F8402A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des Festivals, das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sich unter der Führung </w:t>
      </w:r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des 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künstlerischen Leiters Renaud Capuçon</w:t>
      </w:r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stetig weiterentwickelt, fand v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om 25. Januar bis 2. Februar </w:t>
      </w:r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statt und </w:t>
      </w:r>
      <w:r w:rsidR="00F8402A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begeisterte einmal mehr zahlreiche</w:t>
      </w:r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r w:rsidR="00BC0029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Musikliebhaber. </w:t>
      </w:r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Das Publikum zeigte reges Interesse, was sich in einer äusserst guten Belegung aller Konzerte niederschlug. Die musikalische Erzählung für Kinder von Karol Beffa, «Le </w:t>
      </w:r>
      <w:proofErr w:type="spellStart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roi</w:t>
      </w:r>
      <w:proofErr w:type="spellEnd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proofErr w:type="spellStart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qui</w:t>
      </w:r>
      <w:proofErr w:type="spellEnd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proofErr w:type="spellStart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n’aimait</w:t>
      </w:r>
      <w:proofErr w:type="spellEnd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proofErr w:type="spellStart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pas</w:t>
      </w:r>
      <w:proofErr w:type="spellEnd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la </w:t>
      </w:r>
      <w:proofErr w:type="spellStart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musique</w:t>
      </w:r>
      <w:proofErr w:type="spellEnd"/>
      <w:r w:rsidR="008765D0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»,</w:t>
      </w:r>
      <w:r w:rsidR="002F34C1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war ein grosser Erfolg.  Über 500 Schüler</w:t>
      </w:r>
      <w:r w:rsidR="00F8402A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innen</w:t>
      </w:r>
      <w:r w:rsidR="002F34C1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r w:rsidR="00F8402A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und Schüler </w:t>
      </w:r>
      <w:r w:rsidR="002F34C1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der Volksschulen </w:t>
      </w:r>
      <w:r w:rsidR="00C70BA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des </w:t>
      </w:r>
      <w:proofErr w:type="spellStart"/>
      <w:r w:rsidR="00C70BA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Saanenlands</w:t>
      </w:r>
      <w:proofErr w:type="spellEnd"/>
      <w:r w:rsidR="00C70BA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, des Instituts L</w:t>
      </w:r>
      <w:r w:rsidR="002F34C1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e </w:t>
      </w:r>
      <w:proofErr w:type="spellStart"/>
      <w:r w:rsidR="002F34C1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Rosey</w:t>
      </w:r>
      <w:proofErr w:type="spellEnd"/>
      <w:r w:rsidR="002F34C1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und der Schule JFK besuchten die Veranstaltung, nachdem sie den </w:t>
      </w:r>
      <w:r w:rsidR="00C70BA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französischen </w:t>
      </w:r>
      <w:r w:rsidR="002F34C1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Text </w:t>
      </w:r>
      <w:r w:rsidR="001229B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vorher </w:t>
      </w:r>
      <w:r w:rsidR="002F34C1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in der Schule </w:t>
      </w:r>
      <w:r w:rsidR="001229BB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studiert hatten. Eine ähnliche Initiative könnte bei der nächsten Festivalausgabe wiederholt werden</w:t>
      </w:r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.</w:t>
      </w:r>
    </w:p>
    <w:p w14:paraId="74DD4432" w14:textId="77777777" w:rsidR="00611F03" w:rsidRPr="00A900D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</w:p>
    <w:p w14:paraId="285759A3" w14:textId="77777777" w:rsidR="001B053A" w:rsidRDefault="001B053A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  <w:lang w:val="de-CH"/>
        </w:rPr>
      </w:pPr>
    </w:p>
    <w:p w14:paraId="678E22A1" w14:textId="5B2A5188" w:rsidR="001229BB" w:rsidRPr="00A900D1" w:rsidRDefault="001229BB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  <w:lang w:val="de-CH"/>
        </w:rPr>
      </w:pPr>
      <w:bookmarkStart w:id="0" w:name="_GoBack"/>
      <w:bookmarkEnd w:id="0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Die </w:t>
      </w:r>
      <w:proofErr w:type="spellStart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Sommets</w:t>
      </w:r>
      <w:proofErr w:type="spellEnd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proofErr w:type="spellStart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Musicaux</w:t>
      </w:r>
      <w:proofErr w:type="spellEnd"/>
      <w:r w:rsidR="00611F03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</w:t>
      </w:r>
      <w:r w:rsidR="002362EE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de Gstaad 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haben dem Publikum die Gelegenheit geboten, die Bratsche zu entdecken, die seit der Gründung des Festivals zum ersten Mal im Rampenlicht stand. Die junge</w:t>
      </w:r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n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Bratschisten stellte</w:t>
      </w:r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n</w:t>
      </w: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ihr Instrument jeweils um 16 Uhr in der Kapelle Gstaad vor. </w:t>
      </w:r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Sie wurden von Yann Maresz, dem Composer in </w:t>
      </w:r>
      <w:proofErr w:type="spellStart"/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residence</w:t>
      </w:r>
      <w:proofErr w:type="spellEnd"/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, und Gérard </w:t>
      </w:r>
      <w:proofErr w:type="spellStart"/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Ca</w:t>
      </w:r>
      <w:r w:rsidR="002B60DC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ussé</w:t>
      </w:r>
      <w:proofErr w:type="spellEnd"/>
      <w:r w:rsidR="002B60DC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, einem der </w:t>
      </w:r>
      <w:r w:rsidR="00287F4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weltweit führenden</w:t>
      </w:r>
      <w:r w:rsidR="002B60DC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Bratschisten, </w:t>
      </w:r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betreut, die ihnen </w:t>
      </w:r>
      <w:r w:rsidR="002B60DC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mit </w:t>
      </w:r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zahlreiche</w:t>
      </w:r>
      <w:r w:rsidR="002B60DC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n</w:t>
      </w:r>
      <w:r w:rsidR="00E147E5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 xml:space="preserve"> Ratschläge</w:t>
      </w:r>
      <w:r w:rsidR="002B60DC"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n zur Seite standen.</w:t>
      </w:r>
    </w:p>
    <w:p w14:paraId="52D36D0E" w14:textId="77777777" w:rsidR="00611F03" w:rsidRPr="00A900D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</w:p>
    <w:p w14:paraId="3FCAE427" w14:textId="6720974B" w:rsidR="00611F03" w:rsidRPr="00A900D1" w:rsidRDefault="002B60DC" w:rsidP="0021181A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Die 20. Ausgabe der </w:t>
      </w:r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Sommets Musicaux de Gstaad </w:t>
      </w: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findet vom 31. Januar bis 8. Februar 2020 statt. Diesmal wird das Klavier im Rampenlicht stehen</w:t>
      </w:r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 xml:space="preserve">. </w:t>
      </w:r>
    </w:p>
    <w:p w14:paraId="659F930B" w14:textId="77777777" w:rsidR="00611F03" w:rsidRPr="00A900D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Fonts w:asciiTheme="minorHAnsi" w:hAnsiTheme="minorHAnsi" w:cs="Arial"/>
          <w:sz w:val="20"/>
          <w:szCs w:val="20"/>
          <w:lang w:val="de-CH"/>
        </w:rPr>
        <w:t> </w:t>
      </w:r>
    </w:p>
    <w:p w14:paraId="35D8F5E6" w14:textId="77777777" w:rsidR="00611F03" w:rsidRPr="00A900D1" w:rsidRDefault="002B60DC" w:rsidP="000D34B5">
      <w:pPr>
        <w:pStyle w:val="s18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Bildmaterial HD sowie Biographien der Preisträger der Festivalausgabe 2019 auf</w:t>
      </w:r>
      <w:r w:rsidR="00611F03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: </w:t>
      </w:r>
      <w:hyperlink r:id="rId9" w:history="1">
        <w:r w:rsidR="000D34B5" w:rsidRPr="00A900D1">
          <w:rPr>
            <w:rFonts w:asciiTheme="minorHAnsi" w:hAnsiTheme="minorHAnsi" w:cs="Arial"/>
            <w:color w:val="0000FF"/>
            <w:sz w:val="20"/>
            <w:szCs w:val="20"/>
            <w:u w:val="single" w:color="0000FF"/>
            <w:lang w:val="de-CH" w:eastAsia="en-US"/>
          </w:rPr>
          <w:t>https://www.sommetsmusicaux.ch/presse/?lang=de</w:t>
        </w:r>
      </w:hyperlink>
    </w:p>
    <w:p w14:paraId="5F5E376B" w14:textId="77777777" w:rsidR="00611F03" w:rsidRPr="00A900D1" w:rsidRDefault="00611F03" w:rsidP="00611F03">
      <w:pPr>
        <w:pStyle w:val="s18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Fonts w:asciiTheme="minorHAnsi" w:hAnsiTheme="minorHAnsi" w:cs="Arial"/>
          <w:sz w:val="20"/>
          <w:szCs w:val="20"/>
          <w:lang w:val="de-CH"/>
        </w:rPr>
        <w:t> </w:t>
      </w:r>
    </w:p>
    <w:p w14:paraId="3C80ECEC" w14:textId="77777777" w:rsidR="00611F03" w:rsidRPr="00A900D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Fonts w:asciiTheme="minorHAnsi" w:hAnsiTheme="minorHAnsi" w:cs="Arial"/>
          <w:sz w:val="20"/>
          <w:szCs w:val="20"/>
          <w:lang w:val="de-CH"/>
        </w:rPr>
        <w:t> </w:t>
      </w:r>
    </w:p>
    <w:p w14:paraId="390DE689" w14:textId="77777777" w:rsidR="00611F03" w:rsidRPr="00A900D1" w:rsidRDefault="00611F03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S</w:t>
      </w:r>
      <w:r w:rsidR="000D34B5" w:rsidRPr="00A900D1">
        <w:rPr>
          <w:rStyle w:val="bumpedfont20"/>
          <w:rFonts w:asciiTheme="minorHAnsi" w:hAnsiTheme="minorHAnsi" w:cs="Arial"/>
          <w:b/>
          <w:bCs/>
          <w:sz w:val="20"/>
          <w:szCs w:val="20"/>
          <w:lang w:val="de-CH"/>
        </w:rPr>
        <w:t>chweiz</w:t>
      </w:r>
    </w:p>
    <w:p w14:paraId="6551F693" w14:textId="77777777" w:rsidR="00611F03" w:rsidRPr="00A900D1" w:rsidRDefault="00611F03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  <w:lang w:val="de-CH"/>
        </w:rPr>
      </w:pPr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Christine Urfer, pur </w:t>
      </w:r>
      <w:proofErr w:type="spellStart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pr</w:t>
      </w:r>
      <w:proofErr w:type="spellEnd"/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, </w:t>
      </w:r>
      <w:hyperlink r:id="rId10" w:history="1">
        <w:r w:rsidRPr="00A900D1">
          <w:rPr>
            <w:rStyle w:val="bumpedfont20"/>
            <w:rFonts w:asciiTheme="minorHAnsi" w:hAnsiTheme="minorHAnsi" w:cs="Arial"/>
            <w:color w:val="0000FF"/>
            <w:sz w:val="20"/>
            <w:szCs w:val="20"/>
            <w:u w:val="single"/>
            <w:lang w:val="de-CH"/>
          </w:rPr>
          <w:t>christine@pur-pr.com</w:t>
        </w:r>
      </w:hyperlink>
      <w:r w:rsidRPr="00A900D1">
        <w:rPr>
          <w:rStyle w:val="bumpedfont20"/>
          <w:rFonts w:asciiTheme="minorHAnsi" w:hAnsiTheme="minorHAnsi" w:cs="Arial"/>
          <w:sz w:val="20"/>
          <w:szCs w:val="20"/>
          <w:lang w:val="de-CH"/>
        </w:rPr>
        <w:t>, +41 78 619 05 00, +41 21 320 00 10</w:t>
      </w:r>
    </w:p>
    <w:p w14:paraId="146D5952" w14:textId="77777777" w:rsidR="00421420" w:rsidRPr="00A900D1" w:rsidRDefault="00421420" w:rsidP="00611F03">
      <w:pPr>
        <w:pStyle w:val="s14"/>
        <w:spacing w:before="0" w:beforeAutospacing="0" w:after="0" w:afterAutospacing="0"/>
        <w:rPr>
          <w:rStyle w:val="bumpedfont20"/>
          <w:rFonts w:asciiTheme="minorHAnsi" w:hAnsiTheme="minorHAnsi" w:cs="Arial"/>
          <w:sz w:val="20"/>
          <w:szCs w:val="20"/>
          <w:lang w:val="de-CH"/>
        </w:rPr>
      </w:pPr>
    </w:p>
    <w:p w14:paraId="42085231" w14:textId="77777777" w:rsidR="00421420" w:rsidRPr="00A900D1" w:rsidRDefault="00421420" w:rsidP="0042142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Fonts w:asciiTheme="minorHAnsi" w:hAnsiTheme="minorHAnsi" w:cs="Arial"/>
          <w:b/>
          <w:bCs/>
          <w:sz w:val="20"/>
          <w:szCs w:val="20"/>
          <w:lang w:val="de-CH"/>
        </w:rPr>
        <w:t>Fran</w:t>
      </w:r>
      <w:r w:rsidR="000D34B5" w:rsidRPr="00A900D1">
        <w:rPr>
          <w:rFonts w:asciiTheme="minorHAnsi" w:hAnsiTheme="minorHAnsi" w:cs="Arial"/>
          <w:b/>
          <w:bCs/>
          <w:sz w:val="20"/>
          <w:szCs w:val="20"/>
          <w:lang w:val="de-CH"/>
        </w:rPr>
        <w:t>kreich</w:t>
      </w:r>
      <w:r w:rsidRPr="00A900D1">
        <w:rPr>
          <w:rFonts w:asciiTheme="minorHAnsi" w:hAnsiTheme="minorHAnsi" w:cs="Arial"/>
          <w:sz w:val="20"/>
          <w:szCs w:val="20"/>
          <w:lang w:val="de-CH"/>
        </w:rPr>
        <w:t xml:space="preserve"> </w:t>
      </w:r>
    </w:p>
    <w:p w14:paraId="5445EC81" w14:textId="77777777" w:rsidR="00421420" w:rsidRPr="00A900D1" w:rsidRDefault="00421420" w:rsidP="0042142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de-CH"/>
        </w:rPr>
      </w:pPr>
      <w:r w:rsidRPr="00A900D1">
        <w:rPr>
          <w:rFonts w:asciiTheme="minorHAnsi" w:hAnsiTheme="minorHAnsi" w:cs="Arial"/>
          <w:sz w:val="20"/>
          <w:szCs w:val="20"/>
          <w:lang w:val="de-CH"/>
        </w:rPr>
        <w:t xml:space="preserve">Valérie Samuel, Opus 64, </w:t>
      </w:r>
      <w:hyperlink r:id="rId11" w:history="1">
        <w:r w:rsidRPr="00A900D1">
          <w:rPr>
            <w:rStyle w:val="Lienhypertexte"/>
            <w:rFonts w:asciiTheme="minorHAnsi" w:hAnsiTheme="minorHAnsi" w:cs="Arial"/>
            <w:color w:val="2F5496" w:themeColor="accent5" w:themeShade="BF"/>
            <w:sz w:val="20"/>
            <w:szCs w:val="20"/>
            <w:lang w:val="de-CH"/>
          </w:rPr>
          <w:t>v.samuel@opus64.com</w:t>
        </w:r>
      </w:hyperlink>
      <w:r w:rsidRPr="00A900D1">
        <w:rPr>
          <w:rFonts w:asciiTheme="minorHAnsi" w:hAnsiTheme="minorHAnsi" w:cs="Arial"/>
          <w:sz w:val="20"/>
          <w:szCs w:val="20"/>
          <w:lang w:val="de-CH"/>
        </w:rPr>
        <w:t xml:space="preserve">, +33 140 26 77 94 </w:t>
      </w:r>
    </w:p>
    <w:p w14:paraId="198EEE60" w14:textId="77777777" w:rsidR="00421420" w:rsidRPr="00A900D1" w:rsidRDefault="00421420" w:rsidP="00611F03">
      <w:pPr>
        <w:pStyle w:val="s14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de-CH"/>
        </w:rPr>
      </w:pPr>
    </w:p>
    <w:p w14:paraId="1B5BA6BA" w14:textId="77777777" w:rsidR="00B31020" w:rsidRPr="00A900D1" w:rsidRDefault="00B31020" w:rsidP="00AC667C">
      <w:pPr>
        <w:pStyle w:val="s21"/>
        <w:spacing w:before="0" w:beforeAutospacing="0" w:after="150" w:afterAutospacing="0"/>
        <w:rPr>
          <w:rFonts w:asciiTheme="minorHAnsi" w:hAnsiTheme="minorHAnsi" w:cs="Arial"/>
          <w:lang w:val="de-CH"/>
        </w:rPr>
      </w:pPr>
    </w:p>
    <w:p w14:paraId="2617FCD9" w14:textId="77777777" w:rsidR="00B31020" w:rsidRPr="00A900D1" w:rsidRDefault="00B31020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color w:val="000000"/>
          <w:sz w:val="20"/>
          <w:lang w:val="de-CH"/>
        </w:rPr>
        <w:sectPr w:rsidR="00B31020" w:rsidRPr="00A900D1">
          <w:footerReference w:type="default" r:id="rId12"/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</w:p>
    <w:p w14:paraId="014BCB0E" w14:textId="77777777" w:rsidR="00537E7A" w:rsidRPr="00A900D1" w:rsidRDefault="00537E7A" w:rsidP="00CC29F5">
      <w:pPr>
        <w:widowControl w:val="0"/>
        <w:suppressAutoHyphens/>
        <w:spacing w:after="0" w:line="240" w:lineRule="auto"/>
        <w:jc w:val="both"/>
        <w:rPr>
          <w:rFonts w:asciiTheme="minorHAnsi" w:eastAsia="WenQuanYi Zen Hei Sharp" w:hAnsiTheme="minorHAnsi" w:cs="Arial"/>
          <w:b/>
          <w:color w:val="000000"/>
          <w:kern w:val="1"/>
          <w:sz w:val="20"/>
          <w:szCs w:val="20"/>
          <w:lang w:val="de-CH" w:eastAsia="zh-CN" w:bidi="hi-IN"/>
        </w:rPr>
      </w:pPr>
    </w:p>
    <w:sectPr w:rsidR="00537E7A" w:rsidRPr="00A900D1">
      <w:type w:val="continuous"/>
      <w:pgSz w:w="11904" w:h="16838"/>
      <w:pgMar w:top="443" w:right="976" w:bottom="876" w:left="1133" w:header="720" w:footer="720" w:gutter="0"/>
      <w:cols w:space="720" w:equalWidth="0">
        <w:col w:w="979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02E35" w14:textId="77777777" w:rsidR="00AF155C" w:rsidRDefault="00AF155C" w:rsidP="00AF155C">
      <w:pPr>
        <w:spacing w:after="0" w:line="240" w:lineRule="auto"/>
      </w:pPr>
      <w:r>
        <w:separator/>
      </w:r>
    </w:p>
  </w:endnote>
  <w:endnote w:type="continuationSeparator" w:id="0">
    <w:p w14:paraId="75D01627" w14:textId="77777777" w:rsidR="00AF155C" w:rsidRDefault="00AF155C" w:rsidP="00AF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A89BF" w14:textId="77777777" w:rsidR="00AF155C" w:rsidRDefault="00AF155C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36185" wp14:editId="3DB0EBD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6878320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80486" w14:textId="77777777" w:rsidR="00AF155C" w:rsidRPr="00AF155C" w:rsidRDefault="00AF155C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</w:pPr>
                          <w:r w:rsidRPr="00AF155C"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155C"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F155C"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053A" w:rsidRPr="001B053A">
                            <w:rPr>
                              <w:noProof/>
                              <w:color w:val="222A35" w:themeColor="text2" w:themeShade="80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AF155C">
                            <w:rPr>
                              <w:color w:val="222A35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7E980486" w14:textId="77777777" w:rsidR="00AF155C" w:rsidRPr="00AF155C" w:rsidRDefault="00AF155C">
                    <w:pPr>
                      <w:spacing w:after="0"/>
                      <w:jc w:val="center"/>
                      <w:rPr>
                        <w:color w:val="222A35" w:themeColor="text2" w:themeShade="80"/>
                        <w:sz w:val="16"/>
                        <w:szCs w:val="16"/>
                      </w:rPr>
                    </w:pPr>
                    <w:r w:rsidRPr="00AF155C">
                      <w:rPr>
                        <w:color w:val="222A35" w:themeColor="text2" w:themeShade="80"/>
                        <w:sz w:val="16"/>
                        <w:szCs w:val="16"/>
                      </w:rPr>
                      <w:fldChar w:fldCharType="begin"/>
                    </w:r>
                    <w:r w:rsidRPr="00AF155C">
                      <w:rPr>
                        <w:color w:val="222A35" w:themeColor="text2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AF155C">
                      <w:rPr>
                        <w:color w:val="222A35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1B053A" w:rsidRPr="001B053A">
                      <w:rPr>
                        <w:noProof/>
                        <w:color w:val="222A35" w:themeColor="text2" w:themeShade="80"/>
                        <w:sz w:val="16"/>
                        <w:szCs w:val="16"/>
                        <w:lang w:val="fr-FR"/>
                      </w:rPr>
                      <w:t>2</w:t>
                    </w:r>
                    <w:r w:rsidRPr="00AF155C">
                      <w:rPr>
                        <w:color w:val="222A35" w:themeColor="text2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F86CE9" w14:textId="77777777" w:rsidR="00AF155C" w:rsidRDefault="00AF15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CEA79" w14:textId="77777777" w:rsidR="00AF155C" w:rsidRDefault="00AF155C" w:rsidP="00AF155C">
      <w:pPr>
        <w:spacing w:after="0" w:line="240" w:lineRule="auto"/>
      </w:pPr>
      <w:r>
        <w:separator/>
      </w:r>
    </w:p>
  </w:footnote>
  <w:footnote w:type="continuationSeparator" w:id="0">
    <w:p w14:paraId="06564937" w14:textId="77777777" w:rsidR="00AF155C" w:rsidRDefault="00AF155C" w:rsidP="00AF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7A"/>
    <w:rsid w:val="00010F8A"/>
    <w:rsid w:val="00031B7D"/>
    <w:rsid w:val="0003666A"/>
    <w:rsid w:val="00096B8A"/>
    <w:rsid w:val="000D34B5"/>
    <w:rsid w:val="0011289A"/>
    <w:rsid w:val="001229BB"/>
    <w:rsid w:val="00165662"/>
    <w:rsid w:val="00174260"/>
    <w:rsid w:val="001B053A"/>
    <w:rsid w:val="001B2AC1"/>
    <w:rsid w:val="001B3319"/>
    <w:rsid w:val="001C1E7D"/>
    <w:rsid w:val="0021181A"/>
    <w:rsid w:val="002362EE"/>
    <w:rsid w:val="00287F45"/>
    <w:rsid w:val="002B60DC"/>
    <w:rsid w:val="002F34C1"/>
    <w:rsid w:val="00306593"/>
    <w:rsid w:val="003072BF"/>
    <w:rsid w:val="00331BFB"/>
    <w:rsid w:val="0036459E"/>
    <w:rsid w:val="00380D74"/>
    <w:rsid w:val="00397C3E"/>
    <w:rsid w:val="00397F4E"/>
    <w:rsid w:val="00412C58"/>
    <w:rsid w:val="00421420"/>
    <w:rsid w:val="004232C6"/>
    <w:rsid w:val="00453AED"/>
    <w:rsid w:val="00470097"/>
    <w:rsid w:val="004772A5"/>
    <w:rsid w:val="0049305C"/>
    <w:rsid w:val="004B2550"/>
    <w:rsid w:val="004E674C"/>
    <w:rsid w:val="00501E79"/>
    <w:rsid w:val="00503F73"/>
    <w:rsid w:val="0051524D"/>
    <w:rsid w:val="00537E7A"/>
    <w:rsid w:val="00544B1A"/>
    <w:rsid w:val="00544F2F"/>
    <w:rsid w:val="005E6EC6"/>
    <w:rsid w:val="00611F03"/>
    <w:rsid w:val="0061392A"/>
    <w:rsid w:val="00621ED9"/>
    <w:rsid w:val="00627883"/>
    <w:rsid w:val="00627E7D"/>
    <w:rsid w:val="00636175"/>
    <w:rsid w:val="00653F92"/>
    <w:rsid w:val="006555AE"/>
    <w:rsid w:val="0067530A"/>
    <w:rsid w:val="006A4500"/>
    <w:rsid w:val="00723F0C"/>
    <w:rsid w:val="00756C56"/>
    <w:rsid w:val="00761CC3"/>
    <w:rsid w:val="007A4DD9"/>
    <w:rsid w:val="007E0A24"/>
    <w:rsid w:val="00806B46"/>
    <w:rsid w:val="00814883"/>
    <w:rsid w:val="008245A5"/>
    <w:rsid w:val="0083334D"/>
    <w:rsid w:val="008765D0"/>
    <w:rsid w:val="0088082D"/>
    <w:rsid w:val="009415A8"/>
    <w:rsid w:val="009801E8"/>
    <w:rsid w:val="00A52C9A"/>
    <w:rsid w:val="00A54D1C"/>
    <w:rsid w:val="00A72891"/>
    <w:rsid w:val="00A900D1"/>
    <w:rsid w:val="00AB433E"/>
    <w:rsid w:val="00AB4FAD"/>
    <w:rsid w:val="00AC3FA8"/>
    <w:rsid w:val="00AC5214"/>
    <w:rsid w:val="00AC667C"/>
    <w:rsid w:val="00AF155C"/>
    <w:rsid w:val="00B04007"/>
    <w:rsid w:val="00B22F38"/>
    <w:rsid w:val="00B31020"/>
    <w:rsid w:val="00B415BC"/>
    <w:rsid w:val="00B45F25"/>
    <w:rsid w:val="00B831A4"/>
    <w:rsid w:val="00B84E72"/>
    <w:rsid w:val="00BA7D4B"/>
    <w:rsid w:val="00BB07DF"/>
    <w:rsid w:val="00BC0029"/>
    <w:rsid w:val="00C06BB8"/>
    <w:rsid w:val="00C430E0"/>
    <w:rsid w:val="00C64C3C"/>
    <w:rsid w:val="00C70BAB"/>
    <w:rsid w:val="00CA7F9D"/>
    <w:rsid w:val="00CB50B6"/>
    <w:rsid w:val="00CC29F5"/>
    <w:rsid w:val="00CE181F"/>
    <w:rsid w:val="00D051F2"/>
    <w:rsid w:val="00D1168E"/>
    <w:rsid w:val="00D77E6A"/>
    <w:rsid w:val="00D821E2"/>
    <w:rsid w:val="00DB5478"/>
    <w:rsid w:val="00DE5291"/>
    <w:rsid w:val="00E12DD2"/>
    <w:rsid w:val="00E147E5"/>
    <w:rsid w:val="00E708AB"/>
    <w:rsid w:val="00E75836"/>
    <w:rsid w:val="00E82D80"/>
    <w:rsid w:val="00EA08D9"/>
    <w:rsid w:val="00EC4BD6"/>
    <w:rsid w:val="00EC7FF9"/>
    <w:rsid w:val="00F05F89"/>
    <w:rsid w:val="00F35E27"/>
    <w:rsid w:val="00F577F3"/>
    <w:rsid w:val="00F7443B"/>
    <w:rsid w:val="00F77502"/>
    <w:rsid w:val="00F8402A"/>
    <w:rsid w:val="00F92BD7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F23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  <w:style w:type="paragraph" w:customStyle="1" w:styleId="s5">
    <w:name w:val="s5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6">
    <w:name w:val="s6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0">
    <w:name w:val="s10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4">
    <w:name w:val="s14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8">
    <w:name w:val="s18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21">
    <w:name w:val="s21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Policepardfaut"/>
    <w:rsid w:val="00611F03"/>
  </w:style>
  <w:style w:type="character" w:customStyle="1" w:styleId="bumpedfont20">
    <w:name w:val="bumpedfont20"/>
    <w:basedOn w:val="Policepardfaut"/>
    <w:rsid w:val="00611F03"/>
  </w:style>
  <w:style w:type="character" w:customStyle="1" w:styleId="s9">
    <w:name w:val="s9"/>
    <w:basedOn w:val="Policepardfaut"/>
    <w:rsid w:val="00611F03"/>
  </w:style>
  <w:style w:type="paragraph" w:styleId="En-tte">
    <w:name w:val="header"/>
    <w:basedOn w:val="Normal"/>
    <w:link w:val="En-tteCar"/>
    <w:uiPriority w:val="99"/>
    <w:unhideWhenUsed/>
    <w:rsid w:val="00AF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55C"/>
    <w:rPr>
      <w:rFonts w:ascii="Calibri" w:eastAsia="Times New Roman" w:hAnsi="Calibri" w:cs="Times New Roman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AF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55C"/>
    <w:rPr>
      <w:rFonts w:ascii="Calibri" w:eastAsia="Times New Roman" w:hAnsi="Calibri" w:cs="Times New Roman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  <w:style w:type="paragraph" w:customStyle="1" w:styleId="s5">
    <w:name w:val="s5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6">
    <w:name w:val="s6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0">
    <w:name w:val="s10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4">
    <w:name w:val="s14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18">
    <w:name w:val="s18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21">
    <w:name w:val="s21"/>
    <w:basedOn w:val="Normal"/>
    <w:rsid w:val="00611F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Policepardfaut"/>
    <w:rsid w:val="00611F03"/>
  </w:style>
  <w:style w:type="character" w:customStyle="1" w:styleId="bumpedfont20">
    <w:name w:val="bumpedfont20"/>
    <w:basedOn w:val="Policepardfaut"/>
    <w:rsid w:val="00611F03"/>
  </w:style>
  <w:style w:type="character" w:customStyle="1" w:styleId="s9">
    <w:name w:val="s9"/>
    <w:basedOn w:val="Policepardfaut"/>
    <w:rsid w:val="00611F03"/>
  </w:style>
  <w:style w:type="paragraph" w:styleId="En-tte">
    <w:name w:val="header"/>
    <w:basedOn w:val="Normal"/>
    <w:link w:val="En-tteCar"/>
    <w:uiPriority w:val="99"/>
    <w:unhideWhenUsed/>
    <w:rsid w:val="00AF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55C"/>
    <w:rPr>
      <w:rFonts w:ascii="Calibri" w:eastAsia="Times New Roman" w:hAnsi="Calibri" w:cs="Times New Roman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AF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55C"/>
    <w:rPr>
      <w:rFonts w:ascii="Calibri" w:eastAsia="Times New Roman" w:hAnsi="Calibri" w:cs="Times New Roman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samuel@opus64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ristine.urfer@pur-p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mmetsmusicaux.ch/presse/?lang=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B925-6BBA-4615-A1F4-EC5601E4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Christine</cp:lastModifiedBy>
  <cp:revision>7</cp:revision>
  <cp:lastPrinted>2019-02-05T11:26:00Z</cp:lastPrinted>
  <dcterms:created xsi:type="dcterms:W3CDTF">2019-02-05T09:13:00Z</dcterms:created>
  <dcterms:modified xsi:type="dcterms:W3CDTF">2019-02-05T11:26:00Z</dcterms:modified>
</cp:coreProperties>
</file>