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54AD" w14:textId="168C350D" w:rsidR="00FB0F65" w:rsidRPr="00FB0F65" w:rsidRDefault="00FB0F65" w:rsidP="00FB0F65">
      <w:pPr>
        <w:rPr>
          <w:rFonts w:eastAsia="Times New Roman" w:cstheme="minorHAnsi"/>
          <w:color w:val="000000"/>
          <w:kern w:val="0"/>
          <w:lang w:val="en-CH" w:eastAsia="en-GB"/>
          <w14:ligatures w14:val="none"/>
        </w:rPr>
      </w:pPr>
      <w:r w:rsidRPr="00FB0F65">
        <w:rPr>
          <w:rFonts w:eastAsia="Times New Roman" w:cstheme="minorHAnsi"/>
          <w:color w:val="000000"/>
          <w:kern w:val="0"/>
          <w:lang w:val="en-CH" w:eastAsia="en-GB"/>
          <w14:ligatures w14:val="none"/>
        </w:rPr>
        <w:t>Anna Agafia Egholm a rapidement conquis le public grâce à son coup d’archet magistral et à son extraordinaire palette de couleurs musicales. Son autorité naturelle, son aisance et son expressivité ont fait d’elle une artiste et soliste remarquable. Lauréate de concours prestigieux tels que Singapour, Nielsen, Tibor Varga et Stuttgart Guadagnini Stiftung, Anna captive les auditoires avec des performances époustouflantes, révélant à la fois « de séduisantes hardiesses et une intelligence dramaturgique enthousiasmante » (Le Monde).</w:t>
      </w:r>
    </w:p>
    <w:p w14:paraId="39D20C5E" w14:textId="6014BC64" w:rsidR="00FB0F65" w:rsidRPr="00FB0F65" w:rsidRDefault="00FB0F65" w:rsidP="00FB0F65">
      <w:pPr>
        <w:rPr>
          <w:rFonts w:eastAsia="Times New Roman" w:cstheme="minorHAnsi"/>
          <w:color w:val="000000"/>
          <w:kern w:val="0"/>
          <w:lang w:val="en-CH" w:eastAsia="en-GB"/>
          <w14:ligatures w14:val="none"/>
        </w:rPr>
      </w:pPr>
      <w:r w:rsidRPr="00FB0F65">
        <w:rPr>
          <w:rFonts w:eastAsia="Times New Roman" w:cstheme="minorHAnsi"/>
          <w:color w:val="000000"/>
          <w:kern w:val="0"/>
          <w:lang w:val="en-CH" w:eastAsia="en-GB"/>
          <w14:ligatures w14:val="none"/>
        </w:rPr>
        <w:t>En tant qu’amoureuse de musique de chambre, Anna collabore fréquemment avec certains des plus grands noms de la musique classique. Elle a partagé la scène avec Renaud Capuçon, Miguel da Silva, le quatuor Hagen, Andreas Brantelid, Enrico Pace, Trio con Brio Copenhagen, Gérard Caussé, Corina Belcea et le quatuor David Oistrakh, parmi d’autres. En 2018, elle a participé au Festival Chamber Music connects the World à l’Académie de Kronberg, aux côtés de musiciens renommés tels que Steven Isserlis, Gidon Kremer et Christian Tetzlaff.</w:t>
      </w:r>
    </w:p>
    <w:p w14:paraId="6F8D6D92" w14:textId="4A314AF0" w:rsidR="00421861" w:rsidRPr="00FB0F65" w:rsidRDefault="00FB0F65" w:rsidP="00FB0F65">
      <w:pPr>
        <w:rPr>
          <w:lang w:val="fr-CH"/>
        </w:rPr>
      </w:pPr>
      <w:r w:rsidRPr="00FB0F65">
        <w:rPr>
          <w:rFonts w:eastAsia="Times New Roman" w:cstheme="minorHAnsi"/>
          <w:color w:val="000000"/>
          <w:kern w:val="0"/>
          <w:lang w:val="en-CH" w:eastAsia="en-GB"/>
          <w14:ligatures w14:val="none"/>
        </w:rPr>
        <w:t>Le deuxième album d’Anna Agafia Egholm, mettant en vedette le concerto romantique danois d’August Enna avec le Philharmonique de Bogotá et Joachim Gustafsson, est sorti en aout 2023 chez Da Capo Records. Anna joue sur un violon Guarneri del Gesú de 1730-33, surnommé « Le Sphinx », qui lui est aimablement prêté.</w:t>
      </w:r>
    </w:p>
    <w:sectPr w:rsidR="00421861" w:rsidRPr="00FB0F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C1B87"/>
    <w:multiLevelType w:val="multilevel"/>
    <w:tmpl w:val="8E52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8499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61"/>
    <w:rsid w:val="000C0035"/>
    <w:rsid w:val="00261D5F"/>
    <w:rsid w:val="00421861"/>
    <w:rsid w:val="00421FB6"/>
    <w:rsid w:val="005A69B6"/>
    <w:rsid w:val="005D043B"/>
    <w:rsid w:val="006B1819"/>
    <w:rsid w:val="00762234"/>
    <w:rsid w:val="00766DE9"/>
    <w:rsid w:val="0078413A"/>
    <w:rsid w:val="007E6585"/>
    <w:rsid w:val="00F9763F"/>
    <w:rsid w:val="00FB0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8844"/>
  <w15:chartTrackingRefBased/>
  <w15:docId w15:val="{F8187E39-E922-4C21-886F-EBF4C6C1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DE9"/>
    <w:pPr>
      <w:spacing w:before="100" w:beforeAutospacing="1" w:after="100" w:afterAutospacing="1" w:line="240" w:lineRule="auto"/>
    </w:pPr>
    <w:rPr>
      <w:rFonts w:ascii="Times New Roman" w:eastAsia="Times New Roman" w:hAnsi="Times New Roman" w:cs="Times New Roman"/>
      <w:kern w:val="0"/>
      <w:sz w:val="24"/>
      <w:szCs w:val="24"/>
      <w:lang w:val="en-CH"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Lipetz</dc:creator>
  <cp:keywords/>
  <dc:description/>
  <cp:lastModifiedBy>Nicolas Bohnet</cp:lastModifiedBy>
  <cp:revision>3</cp:revision>
  <dcterms:created xsi:type="dcterms:W3CDTF">2024-01-25T09:35:00Z</dcterms:created>
  <dcterms:modified xsi:type="dcterms:W3CDTF">2024-01-25T09:35:00Z</dcterms:modified>
</cp:coreProperties>
</file>