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3F181" w14:textId="4B0A3B42" w:rsidR="00F4198E" w:rsidRPr="00F4198E" w:rsidRDefault="00F4198E" w:rsidP="00F4198E">
      <w:pPr>
        <w:rPr>
          <w:rFonts w:eastAsia="Times New Roman" w:cstheme="minorHAnsi"/>
          <w:color w:val="000000"/>
          <w:kern w:val="0"/>
          <w:lang w:val="en-CH" w:eastAsia="en-GB"/>
          <w14:ligatures w14:val="none"/>
        </w:rPr>
      </w:pPr>
      <w:r w:rsidRPr="00F4198E">
        <w:rPr>
          <w:rFonts w:eastAsia="Times New Roman" w:cstheme="minorHAnsi"/>
          <w:color w:val="000000"/>
          <w:kern w:val="0"/>
          <w:lang w:val="en-CH" w:eastAsia="en-GB"/>
          <w14:ligatures w14:val="none"/>
        </w:rPr>
        <w:t xml:space="preserve">Nommé Révélation Classique de l’ADAMI 2021, Paul Zientara est déjà lauréat de plusieurs concours internationaux, notamment le 3ème Prix du prestigieux Concours Lionel Tertis sur l’île de Man, Grand Prix de la Fondation Safran et Premier Prix du Concours de Cordes d’Épernay. </w:t>
      </w:r>
    </w:p>
    <w:p w14:paraId="4B1F3B9D" w14:textId="616A6DFC" w:rsidR="00F4198E" w:rsidRPr="00F4198E" w:rsidRDefault="00F4198E" w:rsidP="00F4198E">
      <w:pPr>
        <w:rPr>
          <w:rFonts w:eastAsia="Times New Roman" w:cstheme="minorHAnsi"/>
          <w:color w:val="000000"/>
          <w:kern w:val="0"/>
          <w:lang w:val="en-CH" w:eastAsia="en-GB"/>
          <w14:ligatures w14:val="none"/>
        </w:rPr>
      </w:pPr>
      <w:r w:rsidRPr="00F4198E">
        <w:rPr>
          <w:rFonts w:eastAsia="Times New Roman" w:cstheme="minorHAnsi"/>
          <w:color w:val="000000"/>
          <w:kern w:val="0"/>
          <w:lang w:val="en-CH" w:eastAsia="en-GB"/>
          <w14:ligatures w14:val="none"/>
        </w:rPr>
        <w:t xml:space="preserve">Paul Zientara entame une carrière de concertiste très remarquée en tant que soliste ainsi qu’en musique de chambre. En tant que chambriste, il partage la scène avec Renaud Capuçon, Gérard Caussé, Valeriy Sokolov, Jérémy Menuhin, Pierre Fouchenneret, Adam Laloum, Adrien La Marca, Jérôme Ducros, Victor Julien-Laferrière, Nicolas Baldeyrou, Vincent Warnier… </w:t>
      </w:r>
    </w:p>
    <w:p w14:paraId="083EDA85" w14:textId="77777777" w:rsidR="00F4198E" w:rsidRPr="00F4198E" w:rsidRDefault="00F4198E" w:rsidP="00F4198E">
      <w:pPr>
        <w:rPr>
          <w:rFonts w:eastAsia="Times New Roman" w:cstheme="minorHAnsi"/>
          <w:color w:val="000000"/>
          <w:kern w:val="0"/>
          <w:lang w:val="en-CH" w:eastAsia="en-GB"/>
          <w14:ligatures w14:val="none"/>
        </w:rPr>
      </w:pPr>
      <w:r w:rsidRPr="00F4198E">
        <w:rPr>
          <w:rFonts w:eastAsia="Times New Roman" w:cstheme="minorHAnsi"/>
          <w:color w:val="000000"/>
          <w:kern w:val="0"/>
          <w:lang w:val="en-CH" w:eastAsia="en-GB"/>
          <w14:ligatures w14:val="none"/>
        </w:rPr>
        <w:t>Il est invité dans de nombreux festivals tels que le Festival de La Roque-d’Anthéron, le Festival de Pâques d’Aix-en-Provence, le Centre de musique de chambre de Paris, les Pianissimes et le Festival Pablo Casals à Prades.</w:t>
      </w:r>
    </w:p>
    <w:p w14:paraId="51CCE039" w14:textId="3A797AD7" w:rsidR="00F4198E" w:rsidRPr="00F4198E" w:rsidRDefault="00F4198E" w:rsidP="00F4198E">
      <w:pPr>
        <w:rPr>
          <w:rFonts w:eastAsia="Times New Roman" w:cstheme="minorHAnsi"/>
          <w:color w:val="000000"/>
          <w:kern w:val="0"/>
          <w:lang w:val="en-CH" w:eastAsia="en-GB"/>
          <w14:ligatures w14:val="none"/>
        </w:rPr>
      </w:pPr>
      <w:r w:rsidRPr="00F4198E">
        <w:rPr>
          <w:rFonts w:eastAsia="Times New Roman" w:cstheme="minorHAnsi"/>
          <w:color w:val="000000"/>
          <w:kern w:val="0"/>
          <w:lang w:val="en-CH" w:eastAsia="en-GB"/>
          <w14:ligatures w14:val="none"/>
        </w:rPr>
        <w:t>Paul Zientara débute l’alto à l’âge de sept ans et est admis au CNSMDP dans la classe de Sabine Toutain et Christophe Gaugué. Il se perfectionne auprès de maîtres tels que Tabea Zimmermann, Gérard Caussé, Tatjana Masurenko, Bruno Pasquier, Nils Mönkemeyer, le Quatuor Ébène et Laurent Korcia.</w:t>
      </w:r>
    </w:p>
    <w:p w14:paraId="6F8D6D92" w14:textId="3BC2C7D8" w:rsidR="00421861" w:rsidRPr="00F4198E" w:rsidRDefault="00F4198E" w:rsidP="00F4198E">
      <w:pPr>
        <w:rPr>
          <w:lang w:val="fr-CH"/>
        </w:rPr>
      </w:pPr>
      <w:r w:rsidRPr="00F4198E">
        <w:rPr>
          <w:rFonts w:eastAsia="Times New Roman" w:cstheme="minorHAnsi"/>
          <w:color w:val="000000"/>
          <w:kern w:val="0"/>
          <w:lang w:val="en-CH" w:eastAsia="en-GB"/>
          <w14:ligatures w14:val="none"/>
        </w:rPr>
        <w:t>Il joue sur un alto de Patrick Robin, financé par la Fondation Safran pour la Musique.</w:t>
      </w:r>
    </w:p>
    <w:sectPr w:rsidR="00421861" w:rsidRPr="00F4198E" w:rsidSect="00B644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C1B87"/>
    <w:multiLevelType w:val="multilevel"/>
    <w:tmpl w:val="8E52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8499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61"/>
    <w:rsid w:val="00084DE7"/>
    <w:rsid w:val="000C0035"/>
    <w:rsid w:val="00261D5F"/>
    <w:rsid w:val="00421861"/>
    <w:rsid w:val="00421FB6"/>
    <w:rsid w:val="005A69B6"/>
    <w:rsid w:val="005D043B"/>
    <w:rsid w:val="006B1819"/>
    <w:rsid w:val="00762234"/>
    <w:rsid w:val="00766DE9"/>
    <w:rsid w:val="0078413A"/>
    <w:rsid w:val="007E6585"/>
    <w:rsid w:val="00B6440C"/>
    <w:rsid w:val="00F4198E"/>
    <w:rsid w:val="00F9763F"/>
    <w:rsid w:val="00FB0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8844"/>
  <w15:chartTrackingRefBased/>
  <w15:docId w15:val="{F8187E39-E922-4C21-886F-EBF4C6C1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DE9"/>
    <w:pPr>
      <w:spacing w:before="100" w:beforeAutospacing="1" w:after="100" w:afterAutospacing="1" w:line="240" w:lineRule="auto"/>
    </w:pPr>
    <w:rPr>
      <w:rFonts w:ascii="Times New Roman" w:eastAsia="Times New Roman" w:hAnsi="Times New Roman" w:cs="Times New Roman"/>
      <w:kern w:val="0"/>
      <w:sz w:val="24"/>
      <w:szCs w:val="24"/>
      <w:lang w:val="en-CH"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5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Lipetz</dc:creator>
  <cp:keywords/>
  <dc:description/>
  <cp:lastModifiedBy>Nicolas Bohnet</cp:lastModifiedBy>
  <cp:revision>3</cp:revision>
  <dcterms:created xsi:type="dcterms:W3CDTF">2024-01-25T09:36:00Z</dcterms:created>
  <dcterms:modified xsi:type="dcterms:W3CDTF">2024-01-25T09:37:00Z</dcterms:modified>
</cp:coreProperties>
</file>