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07F2E" w14:textId="34C61CB9" w:rsidR="00C47CE9" w:rsidRPr="00C47CE9" w:rsidRDefault="00C47CE9" w:rsidP="00C47CE9">
      <w:pPr>
        <w:rPr>
          <w:rFonts w:eastAsia="Times New Roman" w:cstheme="minorHAnsi"/>
          <w:color w:val="000000"/>
          <w:kern w:val="0"/>
          <w:lang w:val="en-CH" w:eastAsia="en-GB"/>
          <w14:ligatures w14:val="none"/>
        </w:rPr>
      </w:pPr>
      <w:r w:rsidRPr="00C47CE9">
        <w:rPr>
          <w:rFonts w:eastAsia="Times New Roman" w:cstheme="minorHAnsi"/>
          <w:color w:val="000000"/>
          <w:kern w:val="0"/>
          <w:lang w:val="en-CH" w:eastAsia="en-GB"/>
          <w14:ligatures w14:val="none"/>
        </w:rPr>
        <w:t>Remportant le Grand Prix du Concours international de violoncelle Suggia à Porto, le Premier Prix du Concours international de la Società Umanitaria 2021 à Milan, nommée Révélation ADAMI Classique 2021 en France et lauréate du Concours musical international Reine Elisabeth de Belgique 2022 où elle remporte également les prix du public, Stéphanie Huang est « une musicienne complète et passionnée » (Le Soir, 2022).</w:t>
      </w:r>
    </w:p>
    <w:p w14:paraId="75010D4A" w14:textId="6D35673A" w:rsidR="00C47CE9" w:rsidRPr="00C47CE9" w:rsidRDefault="00C47CE9" w:rsidP="00C47CE9">
      <w:pPr>
        <w:rPr>
          <w:rFonts w:eastAsia="Times New Roman" w:cstheme="minorHAnsi"/>
          <w:color w:val="000000"/>
          <w:kern w:val="0"/>
          <w:lang w:val="en-CH" w:eastAsia="en-GB"/>
          <w14:ligatures w14:val="none"/>
        </w:rPr>
      </w:pPr>
      <w:r w:rsidRPr="00C47CE9">
        <w:rPr>
          <w:rFonts w:eastAsia="Times New Roman" w:cstheme="minorHAnsi"/>
          <w:color w:val="000000"/>
          <w:kern w:val="0"/>
          <w:lang w:val="en-CH" w:eastAsia="en-GB"/>
          <w14:ligatures w14:val="none"/>
        </w:rPr>
        <w:t>Stéphanie Huang a collaboré avec des artistes tels que Jean-Claude Vanden Eynden, Gary Hoffman, Renaud Capuçon, Claire Désert, Laurent Korcia. Elle s’est récemment produite au Festival ADAMI à Villefavard, au Festival de La Roque-d’Anthéron, au Musicorum à Bruxelles, au Festival Jeunes Talents à Paris, au Victoria Hall à Genève et au Palais des Beaux-Arts à Bruxelles.</w:t>
      </w:r>
    </w:p>
    <w:p w14:paraId="5BBB23C7" w14:textId="1F99E00F" w:rsidR="00C47CE9" w:rsidRPr="00C47CE9" w:rsidRDefault="00C47CE9" w:rsidP="00C47CE9">
      <w:pPr>
        <w:rPr>
          <w:rFonts w:eastAsia="Times New Roman" w:cstheme="minorHAnsi"/>
          <w:color w:val="000000"/>
          <w:kern w:val="0"/>
          <w:lang w:val="en-CH" w:eastAsia="en-GB"/>
          <w14:ligatures w14:val="none"/>
        </w:rPr>
      </w:pPr>
      <w:r w:rsidRPr="00C47CE9">
        <w:rPr>
          <w:rFonts w:eastAsia="Times New Roman" w:cstheme="minorHAnsi"/>
          <w:color w:val="000000"/>
          <w:kern w:val="0"/>
          <w:lang w:val="en-CH" w:eastAsia="en-GB"/>
          <w14:ligatures w14:val="none"/>
        </w:rPr>
        <w:t>Née dans une famille de musiciens, Stéphanie Huang commence le violoncelle dès son plus jeune âge. Elle a remporté un Premier Prix au Concours Dexia et fait ses débuts à l’âge de douze ans au Théâtre Royal de la Monnaie à Bruxelles dans les Variations sur un thème rococo de Tchaïkovsky. Elle obtient son Bachelor degree au Koninklijk Conservatorium de Bruxelles et son master degree de violoncelle, son master degree en musique de chambre et Diplôme d’Artiste Interprète au Conservatoire National Supérieur de Musique et de Danse de Paris avec Marc Coppey et Emmanuelle Bertrand, et y reçoit de nombreuses récompenses (Fondations Spes, Meyer, Kriegelstein, Safran).</w:t>
      </w:r>
    </w:p>
    <w:p w14:paraId="1CEDE95C" w14:textId="16ED1060" w:rsidR="00C47CE9" w:rsidRPr="00C47CE9" w:rsidRDefault="00C47CE9" w:rsidP="00C47CE9">
      <w:pPr>
        <w:rPr>
          <w:rFonts w:eastAsia="Times New Roman" w:cstheme="minorHAnsi"/>
          <w:color w:val="000000"/>
          <w:kern w:val="0"/>
          <w:lang w:val="en-CH" w:eastAsia="en-GB"/>
          <w14:ligatures w14:val="none"/>
        </w:rPr>
      </w:pPr>
      <w:r w:rsidRPr="00C47CE9">
        <w:rPr>
          <w:rFonts w:eastAsia="Times New Roman" w:cstheme="minorHAnsi"/>
          <w:color w:val="000000"/>
          <w:kern w:val="0"/>
          <w:lang w:val="en-CH" w:eastAsia="en-GB"/>
          <w14:ligatures w14:val="none"/>
        </w:rPr>
        <w:t>Stéphanie Huang est artiste en résidence à la Chapelle musicale Reine Elisabeth depuis 2020 où elle étudie avec Gary Hoffman et a récemment été lauréate de la Fondation Banque Populaire. </w:t>
      </w:r>
    </w:p>
    <w:p w14:paraId="6F8D6D92" w14:textId="6E1E2E8F" w:rsidR="00421861" w:rsidRPr="00C47CE9" w:rsidRDefault="00C47CE9" w:rsidP="00C47CE9">
      <w:pPr>
        <w:rPr>
          <w:lang w:val="fr-CH"/>
        </w:rPr>
      </w:pPr>
      <w:r w:rsidRPr="00C47CE9">
        <w:rPr>
          <w:rFonts w:eastAsia="Times New Roman" w:cstheme="minorHAnsi"/>
          <w:color w:val="000000"/>
          <w:kern w:val="0"/>
          <w:lang w:val="en-CH" w:eastAsia="en-GB"/>
          <w14:ligatures w14:val="none"/>
        </w:rPr>
        <w:t>Elle joue sur un violoncelle Francesco Stradivarius de 1742 généreusement prêté par la Collection Guttman.</w:t>
      </w:r>
    </w:p>
    <w:sectPr w:rsidR="00421861" w:rsidRPr="00C47CE9" w:rsidSect="0064675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C1B87"/>
    <w:multiLevelType w:val="multilevel"/>
    <w:tmpl w:val="8E52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8499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861"/>
    <w:rsid w:val="00084DE7"/>
    <w:rsid w:val="000C0035"/>
    <w:rsid w:val="00261D5F"/>
    <w:rsid w:val="00421861"/>
    <w:rsid w:val="00421FB6"/>
    <w:rsid w:val="005A69B6"/>
    <w:rsid w:val="005D043B"/>
    <w:rsid w:val="0064675C"/>
    <w:rsid w:val="006B1819"/>
    <w:rsid w:val="00762234"/>
    <w:rsid w:val="00766DE9"/>
    <w:rsid w:val="0078413A"/>
    <w:rsid w:val="007E6585"/>
    <w:rsid w:val="00A12C01"/>
    <w:rsid w:val="00C47CE9"/>
    <w:rsid w:val="00F4198E"/>
    <w:rsid w:val="00F9763F"/>
    <w:rsid w:val="00FB0F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28844"/>
  <w15:chartTrackingRefBased/>
  <w15:docId w15:val="{F8187E39-E922-4C21-886F-EBF4C6C1F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6DE9"/>
    <w:pPr>
      <w:spacing w:before="100" w:beforeAutospacing="1" w:after="100" w:afterAutospacing="1" w:line="240" w:lineRule="auto"/>
    </w:pPr>
    <w:rPr>
      <w:rFonts w:ascii="Times New Roman" w:eastAsia="Times New Roman" w:hAnsi="Times New Roman" w:cs="Times New Roman"/>
      <w:kern w:val="0"/>
      <w:sz w:val="24"/>
      <w:szCs w:val="24"/>
      <w:lang w:val="en-CH"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75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Lipetz</dc:creator>
  <cp:keywords/>
  <dc:description/>
  <cp:lastModifiedBy>Nicolas Bohnet</cp:lastModifiedBy>
  <cp:revision>3</cp:revision>
  <dcterms:created xsi:type="dcterms:W3CDTF">2024-01-25T09:37:00Z</dcterms:created>
  <dcterms:modified xsi:type="dcterms:W3CDTF">2024-01-25T09:38:00Z</dcterms:modified>
</cp:coreProperties>
</file>